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/>
        </w:rPr>
        <w:t>Lesson 1 Guided notes</w:t>
      </w:r>
    </w:p>
    <w:p>
      <w:pPr>
        <w:pStyle w:val="Heading1"/>
      </w:pPr>
      <w:r>
        <w:rPr>
          <w:rFonts w:ascii="Arial Unicode MS" w:hAnsi="Arial Unicode MS"/>
        </w:rPr>
        <w:t>Position and electronic configuration</w:t>
      </w:r>
    </w:p>
    <w:p>
      <w:r>
        <w:rPr>
          <w:rFonts w:ascii="Arial Unicode MS" w:hAnsi="Arial Unicode MS"/>
        </w:rPr>
        <w:t>PPT slides 2–11  |  Name __________________  Date __________</w:t>
      </w:r>
    </w:p>
    <w:p>
      <w:r>
        <w:rPr>
          <w:rFonts w:ascii="Arial Unicode MS" w:hAnsi="Arial Unicode MS"/>
        </w:rPr>
        <w:t>The Periodic Table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period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周期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group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族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outer shell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最外电子层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An atom has 12 protons and 12 electrons. What is its electronic configuration?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Elements appear in order of increasing proton number. Rows are periods and columns are groups.</w:t>
      </w:r>
    </w:p>
    <w:p>
      <w:r>
        <w:rPr>
          <w:rFonts w:ascii="Arial Unicode MS" w:hAnsi="Arial Unicode MS"/>
        </w:rPr>
        <w:t>For the first 20 elements, the period gives the number of occupied electron shells.</w:t>
      </w:r>
    </w:p>
    <w:p>
      <w:r>
        <w:rPr>
          <w:rFonts w:ascii="Arial Unicode MS" w:hAnsi="Arial Unicode MS"/>
        </w:rPr>
        <w:t>Group I: +1     Group II: +2     Group III: +3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8: Element X has electronic configuration 2,8,7. Predict its period, group and common ion.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1 Practice and feedback</w:t>
      </w:r>
    </w:p>
    <w:p>
      <w:pPr>
        <w:pStyle w:val="Heading1"/>
      </w:pPr>
      <w:r>
        <w:rPr>
          <w:rFonts w:ascii="Arial Unicode MS" w:hAnsi="Arial Unicode MS"/>
        </w:rPr>
        <w:t>Position and electronic configuration</w:t>
      </w:r>
    </w:p>
    <w:p>
      <w:r>
        <w:rPr>
          <w:rFonts w:ascii="Arial Unicode MS" w:hAnsi="Arial Unicode MS"/>
        </w:rPr>
        <w:t>PPT slides 2–11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12A. Partner focus: Compare occupied shells, outer electrons, ion charge and the reason for similar reactions.</w:t>
      </w:r>
    </w:p>
    <w:p>
      <w:r>
        <w:rPr>
          <w:rFonts w:ascii="Arial Unicode MS" w:hAnsi="Arial Unicode MS"/>
        </w:rPr>
        <w:t>1. Element Y has configuration 2,8,2. Give its period, group and common ion charge.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why lithium and sodium react similarly.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An atom has configuration 2,6. Give its group and the charge of its common ion.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Guided notes</w:t>
      </w:r>
    </w:p>
    <w:p>
      <w:pPr>
        <w:pStyle w:val="Heading1"/>
      </w:pPr>
      <w:r>
        <w:rPr>
          <w:rFonts w:ascii="Arial Unicode MS" w:hAnsi="Arial Unicode MS"/>
        </w:rPr>
        <w:t>Group I alkali metals</w:t>
      </w:r>
    </w:p>
    <w:p>
      <w:r>
        <w:rPr>
          <w:rFonts w:ascii="Arial Unicode MS" w:hAnsi="Arial Unicode MS"/>
        </w:rPr>
        <w:t>PPT slides 12–21  |  Name __________________  Date __________</w:t>
      </w:r>
    </w:p>
    <w:p>
      <w:r>
        <w:rPr>
          <w:rFonts w:ascii="Arial Unicode MS" w:hAnsi="Arial Unicode MS"/>
        </w:rPr>
        <w:t>The Periodic Table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alkali metal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碱金属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density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密度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reactivity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反应活泼性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charge does a sodium ion have, and how does it form?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Lithium, sodium and potassium are relatively soft metals with low densities.</w:t>
      </w:r>
    </w:p>
    <w:p>
      <w:r>
        <w:rPr>
          <w:rFonts w:ascii="Arial Unicode MS" w:hAnsi="Arial Unicode MS"/>
        </w:rPr>
        <w:t>Melting point decreases down the group. Density generally increases.</w:t>
      </w:r>
    </w:p>
    <w:p>
      <w:r>
        <w:rPr>
          <w:rFonts w:ascii="Arial Unicode MS" w:hAnsi="Arial Unicode MS"/>
        </w:rPr>
        <w:t>A Group I metal reacts with water to form a metal hydroxide and hydrogen.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18: Rubidium is below potassium in Group I. Predict its melting point and reaction with water.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2 Practice and feedback</w:t>
      </w:r>
    </w:p>
    <w:p>
      <w:pPr>
        <w:pStyle w:val="Heading1"/>
      </w:pPr>
      <w:r>
        <w:rPr>
          <w:rFonts w:ascii="Arial Unicode MS" w:hAnsi="Arial Unicode MS"/>
        </w:rPr>
        <w:t>Group I alkali metals</w:t>
      </w:r>
    </w:p>
    <w:p>
      <w:r>
        <w:rPr>
          <w:rFonts w:ascii="Arial Unicode MS" w:hAnsi="Arial Unicode MS"/>
        </w:rPr>
        <w:t>PPT slides 12–21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12B. Partner focus: Compare equation products and coefficients, then check the given density evidence.</w:t>
      </w:r>
    </w:p>
    <w:p>
      <w:r>
        <w:rPr>
          <w:rFonts w:ascii="Arial Unicode MS" w:hAnsi="Arial Unicode MS"/>
        </w:rPr>
        <w:t>1. Write a balanced equation for potassium reacting with water.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Densities: Na 0.97, K 0.86 g cm⁻³. Explain why density does not always increase down Group I.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Which reacts more vigorously with water, lithium or potassium? Explain using electron loss.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Guided notes</w:t>
      </w:r>
    </w:p>
    <w:p>
      <w:pPr>
        <w:pStyle w:val="Heading1"/>
      </w:pPr>
      <w:r>
        <w:rPr>
          <w:rFonts w:ascii="Arial Unicode MS" w:hAnsi="Arial Unicode MS"/>
        </w:rPr>
        <w:t>Halogens and displacement</w:t>
      </w:r>
    </w:p>
    <w:p>
      <w:r>
        <w:rPr>
          <w:rFonts w:ascii="Arial Unicode MS" w:hAnsi="Arial Unicode MS"/>
        </w:rPr>
        <w:t>PPT slides 22–31  |  Name __________________  Date __________</w:t>
      </w:r>
    </w:p>
    <w:p>
      <w:r>
        <w:rPr>
          <w:rFonts w:ascii="Arial Unicode MS" w:hAnsi="Arial Unicode MS"/>
        </w:rPr>
        <w:t>The Periodic Table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halogen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卤素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halide ion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卤离子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displacement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置换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How does a chlorine atom form a chloride ion?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The halogens are diatomic non-metals. Density increases down the group.</w:t>
      </w:r>
    </w:p>
    <w:p>
      <w:r>
        <w:rPr>
          <w:rFonts w:ascii="Arial Unicode MS" w:hAnsi="Arial Unicode MS"/>
        </w:rPr>
        <w:t>A chlorine atom has configuration 2,8,7. It gains one electron to form Cl⁻, with configuration 2,8,8.</w:t>
      </w:r>
    </w:p>
    <w:p>
      <w:r>
        <w:rPr>
          <w:rFonts w:ascii="Arial Unicode MS" w:hAnsi="Arial Unicode MS"/>
        </w:rPr>
        <w:t>Reactivity decreases down Group VII: chlorine is more reactive than bromine, then iodine.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28: Predict the result when bromine water is added to potassium iodide solution.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3 Practice and feedback</w:t>
      </w:r>
    </w:p>
    <w:p>
      <w:pPr>
        <w:pStyle w:val="Heading1"/>
      </w:pPr>
      <w:r>
        <w:rPr>
          <w:rFonts w:ascii="Arial Unicode MS" w:hAnsi="Arial Unicode MS"/>
        </w:rPr>
        <w:t>Halogens and displacement</w:t>
      </w:r>
    </w:p>
    <w:p>
      <w:r>
        <w:rPr>
          <w:rFonts w:ascii="Arial Unicode MS" w:hAnsi="Arial Unicode MS"/>
        </w:rPr>
        <w:t>PPT slides 22–31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12C. Partner focus: Compare halogen reactivity before writing the atom-balanced and charge-balanced ionic equation.</w:t>
      </w:r>
    </w:p>
    <w:p>
      <w:r>
        <w:rPr>
          <w:rFonts w:ascii="Arial Unicode MS" w:hAnsi="Arial Unicode MS"/>
        </w:rPr>
        <w:t>1. Predict whether iodine reacts with potassium bromide solution. Explain.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Write the ionic equation for chlorine reacting with iodide ions.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In Cl₂ + 2Br⁻ → 2Cl⁻ + Br₂, which species is oxidised?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Guided notes</w:t>
      </w:r>
    </w:p>
    <w:p>
      <w:pPr>
        <w:pStyle w:val="Heading1"/>
      </w:pPr>
      <w:r>
        <w:rPr>
          <w:rFonts w:ascii="Arial Unicode MS" w:hAnsi="Arial Unicode MS"/>
        </w:rPr>
        <w:t>Transition elements and noble gases</w:t>
      </w:r>
    </w:p>
    <w:p>
      <w:r>
        <w:rPr>
          <w:rFonts w:ascii="Arial Unicode MS" w:hAnsi="Arial Unicode MS"/>
        </w:rPr>
        <w:t>PPT slides 32–41  |  Name __________________  Date __________</w:t>
      </w:r>
    </w:p>
    <w:p>
      <w:r>
        <w:rPr>
          <w:rFonts w:ascii="Arial Unicode MS" w:hAnsi="Arial Unicode MS"/>
        </w:rPr>
        <w:t>The Periodic Table | CIE 0620 Extended</w:t>
      </w:r>
    </w:p>
    <w:p>
      <w:r>
        <w:rPr>
          <w:rFonts w:ascii="Arial Unicode MS" w:hAnsi="Arial Unicode MS"/>
        </w:rPr>
        <w:t>Follow the teacher explanation, then record the worked example. Keep the practice page for independent work before comparing with your regular partner.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bottom w:val="single" w:sz="4" w:color="D9D9D9"/>
          <w:left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939"/>
        <w:gridCol w:w="4939"/>
      </w:tblGrid>
      <w:tr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English</w:t>
            </w:r>
          </w:p>
        </w:tc>
        <w:tc>
          <w:tcPr>
            <w:tcW w:type="dxa" w:w="4975"/>
            <w:shd w:fill="EDF2F7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/>
                <w:sz w:val="20"/>
              </w:rPr>
              <w:t>中文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transition element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过渡元素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oxidation number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氧化数</w:t>
            </w:r>
          </w:p>
        </w:tc>
      </w:tr>
      <w:tr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monatomic</w:t>
            </w:r>
          </w:p>
        </w:tc>
        <w:tc>
          <w:tcPr>
            <w:tcW w:type="dxa" w:w="4939"/>
          </w:tcPr>
          <w:p>
            <w:pPr>
              <w:spacing w:after="40" w:before="40"/>
            </w:pPr>
            <w:r>
              <w:rPr>
                <w:rFonts w:ascii="Arial Unicode MS" w:hAnsi="Arial Unicode MS" w:eastAsia="Arial Unicode MS"/>
                <w:b w:val="0"/>
                <w:sz w:val="20"/>
              </w:rPr>
              <w:t>单原子的</w:t>
            </w:r>
          </w:p>
        </w:tc>
      </w:tr>
    </w:tbl>
    <w:p>
      <w:pPr>
        <w:pStyle w:val="Heading2"/>
      </w:pPr>
      <w:r>
        <w:rPr>
          <w:rFonts w:ascii="Arial Unicode MS" w:hAnsi="Arial Unicode MS"/>
        </w:rPr>
        <w:t>Recall</w:t>
      </w:r>
    </w:p>
    <w:p>
      <w:r>
        <w:rPr>
          <w:rFonts w:ascii="Arial Unicode MS" w:hAnsi="Arial Unicode MS"/>
        </w:rPr>
        <w:t>What is the difference between Fe²⁺ and Fe³⁺?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Key ideas</w:t>
      </w:r>
    </w:p>
    <w:p>
      <w:r>
        <w:rPr>
          <w:rFonts w:ascii="Arial Unicode MS" w:hAnsi="Arial Unicode MS"/>
        </w:rPr>
        <w:t>Transition elements occupy the central block. Examples include iron, copper, nickel and chromium.</w:t>
      </w:r>
    </w:p>
    <w:p>
      <w:r>
        <w:rPr>
          <w:rFonts w:ascii="Arial Unicode MS" w:hAnsi="Arial Unicode MS"/>
        </w:rPr>
        <w:t>Many transition elements form coloured compounds. Aqueous copper(II) ions are blue.</w:t>
      </w:r>
    </w:p>
    <w:p>
      <w:r>
        <w:rPr>
          <w:rFonts w:ascii="Arial Unicode MS" w:hAnsi="Arial Unicode MS"/>
        </w:rPr>
        <w:t>Iron forms Fe²⁺ and Fe³⁺. In these ions, the oxidation number equals the ion charge.</w:t>
      </w:r>
    </w:p>
    <w:p>
      <w:pPr>
        <w:pStyle w:val="Heading2"/>
      </w:pPr>
      <w:r>
        <w:rPr>
          <w:rFonts w:ascii="Arial Unicode MS" w:hAnsi="Arial Unicode MS"/>
        </w:rPr>
        <w:t>Worked example with the teacher</w:t>
      </w:r>
    </w:p>
    <w:p>
      <w:r>
        <w:rPr>
          <w:rFonts w:ascii="Arial Unicode MS" w:hAnsi="Arial Unicode MS"/>
        </w:rPr>
        <w:t>PPT slide 38: X forms coloured compounds and ions X²⁺ and X³⁺. Y is a monatomic gas with configuration 2,8. Classify X and Y.</w:t>
      </w:r>
    </w:p>
    <w:p>
      <w:pPr>
        <w:spacing w:line="1300" w:lineRule="exact" w:after="0"/>
      </w:pPr>
    </w:p>
    <w:p>
      <w:pPr>
        <w:pStyle w:val="Heading2"/>
      </w:pPr>
      <w:r>
        <w:rPr>
          <w:rFonts w:ascii="Arial Unicode MS" w:hAnsi="Arial Unicode MS"/>
        </w:rPr>
        <w:t>My question or reminder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Lesson 4 Practice and feedback</w:t>
      </w:r>
    </w:p>
    <w:p>
      <w:pPr>
        <w:pStyle w:val="Heading1"/>
      </w:pPr>
      <w:r>
        <w:rPr>
          <w:rFonts w:ascii="Arial Unicode MS" w:hAnsi="Arial Unicode MS"/>
        </w:rPr>
        <w:t>Transition elements and noble gases</w:t>
      </w:r>
    </w:p>
    <w:p>
      <w:r>
        <w:rPr>
          <w:rFonts w:ascii="Arial Unicode MS" w:hAnsi="Arial Unicode MS"/>
        </w:rPr>
        <w:t>PPT slides 32–41  |  Name __________________  Date __________</w:t>
      </w:r>
    </w:p>
    <w:p>
      <w:r>
        <w:rPr>
          <w:rFonts w:ascii="Arial Unicode MS" w:hAnsi="Arial Unicode MS"/>
        </w:rPr>
        <w:t>Attempt independently, then explain your steps to your regular partner. Resolve disagreements using the rule. Mark unresolved questions for feedback and correct your own work.</w:t>
      </w:r>
    </w:p>
    <w:p>
      <w:r>
        <w:rPr>
          <w:rFonts w:ascii="Arial Unicode MS" w:hAnsi="Arial Unicode MS"/>
        </w:rPr>
        <w:t>Hint card 12D. Partner focus: Compare the stated metal properties and the completeness of helium’s first electron shell.</w:t>
      </w:r>
    </w:p>
    <w:p>
      <w:r>
        <w:rPr>
          <w:rFonts w:ascii="Arial Unicode MS" w:hAnsi="Arial Unicode MS"/>
        </w:rPr>
        <w:t>1. Give two characteristic differences between transition elements and Group I metals.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Explain why helium is unreactive even though it has only two electrons.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After teacher feedback</w:t>
      </w:r>
    </w:p>
    <w:p>
      <w:r>
        <w:rPr>
          <w:rFonts w:ascii="Arial Unicode MS" w:hAnsi="Arial Unicode MS"/>
        </w:rPr>
        <w:t>Correct a step or explain why your answer works.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pStyle w:val="Heading2"/>
      </w:pPr>
      <w:r>
        <w:rPr>
          <w:rFonts w:ascii="Arial Unicode MS" w:hAnsi="Arial Unicode MS"/>
        </w:rPr>
        <w:t>Independent exit check</w:t>
      </w:r>
    </w:p>
    <w:p>
      <w:r>
        <w:rPr>
          <w:rFonts w:ascii="Arial Unicode MS" w:hAnsi="Arial Unicode MS"/>
        </w:rPr>
        <w:t>Write the formula of iron(III) oxide using Fe³⁺ and O²⁻.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I can do this: independently / with a hint / after another example.</w:t>
      </w:r>
    </w:p>
    <w:p>
      <w:r>
        <w:rPr>
          <w:rFonts w:ascii="Arial Unicode MS" w:hAnsi="Arial Unicode MS"/>
        </w:rPr>
        <w:br w:type="page"/>
      </w:r>
    </w:p>
    <w:p>
      <w:pPr>
        <w:pStyle w:val="Title"/>
      </w:pPr>
      <w:r>
        <w:rPr>
          <w:rFonts w:ascii="Arial Unicode MS" w:hAnsi="Arial Unicode MS"/>
        </w:rPr>
        <w:t>Chapter 12 End Practice</w:t>
      </w:r>
    </w:p>
    <w:p>
      <w:pPr>
        <w:pStyle w:val="Heading1"/>
      </w:pPr>
      <w:r>
        <w:rPr>
          <w:rFonts w:ascii="Arial Unicode MS" w:hAnsi="Arial Unicode MS"/>
        </w:rPr>
        <w:t>The Periodic Table</w:t>
      </w:r>
    </w:p>
    <w:p>
      <w:r>
        <w:rPr>
          <w:rFonts w:ascii="Arial Unicode MS" w:hAnsi="Arial Unicode MS"/>
        </w:rPr>
        <w:t>These questions combine ideas from the chapter. Use in class after the main teaching or as homework. Show reasoning and check your own work before discussing it.</w:t>
      </w:r>
    </w:p>
    <w:p>
      <w:r>
        <w:rPr>
          <w:rFonts w:ascii="Arial Unicode MS" w:hAnsi="Arial Unicode MS"/>
        </w:rPr>
        <w:t>1. A has configuration 2,8,1 and B has 2,8,7. Predict their groups, ion charges and the formula of their compound. Explain why their reactions differ.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2. Halogen X displaces Y from Y⁻ solution. Z displaces X from X⁻ solution. Rank X, Y and Z from most to least reactive, then predict whether Y displaces Z.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t>3. A student says: “All Group I densities increase without exception, all halogens are gases, and every noble gas has eight electrons in its outer shell.” Correct each statement.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pPr>
        <w:spacing w:after="20" w:line="340" w:lineRule="exact"/>
      </w:pPr>
      <w:r>
        <w:rPr>
          <w:rFonts w:ascii="Arial Unicode MS" w:hAnsi="Arial Unicode MS"/>
          <w:color w:val="BBBBBB"/>
          <w:sz w:val="18"/>
        </w:rPr>
        <w:t>________________________________________________________________________________</w:t>
      </w:r>
    </w:p>
    <w:p>
      <w:r>
        <w:rPr>
          <w:rFonts w:ascii="Arial Unicode MS" w:hAnsi="Arial Unicode MS"/>
        </w:rPr>
        <w:br w:type="page"/>
      </w:r>
    </w:p>
    <w:p>
      <w:pPr>
        <w:pStyle w:val="Heading1"/>
      </w:pPr>
      <w:r>
        <w:rPr>
          <w:rFonts w:ascii="Arial Unicode MS" w:hAnsi="Arial Unicode MS"/>
        </w:rPr>
        <w:t>Classroom simulation references</w:t>
      </w:r>
    </w:p>
    <w:p>
      <w:r>
        <w:rPr>
          <w:rFonts w:ascii="Arial Unicode MS" w:hAnsi="Arial Unicode MS"/>
        </w:rPr>
        <w:t>Use these links with the matching PPT lesson. Predict first, observe the model, then explain what the model shows. Record your reasoning on the relevant lesson page.</w:t>
      </w:r>
    </w:p>
    <w:p>
      <w:pPr>
        <w:pStyle w:val="Heading2"/>
      </w:pPr>
      <w:r>
        <w:rPr>
          <w:rFonts w:ascii="Arial Unicode MS" w:hAnsi="Arial Unicode MS"/>
        </w:rPr>
        <w:t>Lesson 1 Position and electronic configuration</w:t>
      </w:r>
    </w:p>
    <w:p>
      <w:r>
        <w:rPr>
          <w:rFonts w:ascii="Arial Unicode MS" w:hAnsi="Arial Unicode MS"/>
        </w:rPr>
        <w:t xml:space="preserve">PPT slide 4  </w:t>
      </w:r>
      <w:hyperlink r:id="rId10">
        <w:r>
          <w:rPr>
            <w:rFonts w:ascii="Arial Unicode MS" w:hAnsi="Arial Unicode MS"/>
            <w:color w:val="0563C1"/>
            <w:u w:val="single"/>
          </w:rPr>
          <w:t>Build an Atom</w:t>
        </w:r>
      </w:hyperlink>
    </w:p>
    <w:p>
      <w:r>
        <w:rPr>
          <w:rFonts w:ascii="Arial Unicode MS" w:hAnsi="Arial Unicode MS"/>
        </w:rPr>
        <w:t>Relate proton number and electron count to the neutral atom. Use the course shell configurations to identify group and period.</w:t>
      </w:r>
    </w:p>
    <w:p>
      <w:r>
        <w:rPr>
          <w:rFonts w:ascii="Arial Unicode MS" w:hAnsi="Arial Unicode MS"/>
        </w:rPr>
        <w:t>Complete the lesson exit check independently after feedback.</w:t>
      </w:r>
    </w:p>
    <w:sectPr w:rsidR="00FC693F" w:rsidRPr="0006063C" w:rsidSect="00034616">
      <w:footerReference w:type="default" r:id="rId9"/>
      <w:pgSz w:w="11909" w:h="16834"/>
      <w:pgMar w:top="864" w:right="979" w:bottom="864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Isaac’s Chemroom  |  Chapter 12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0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before="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chemroom.cn/interactives#at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12 Guided Worksheet</dc:title>
  <dc:subject/>
  <dc:creator>Isaac’s Chemroom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